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D1EE1" w14:textId="0ABC9E9D" w:rsidR="00100121" w:rsidRDefault="00100121">
      <w:r>
        <w:t>Question 12 -</w:t>
      </w:r>
      <w:r w:rsidRPr="00100121">
        <w:rPr>
          <w:rFonts w:ascii="Helvetica" w:hAnsi="Helvetica"/>
          <w:color w:val="333E48"/>
          <w:sz w:val="23"/>
          <w:szCs w:val="23"/>
          <w:shd w:val="clear" w:color="auto" w:fill="FFFFFF"/>
        </w:rPr>
        <w:t xml:space="preserve"> </w:t>
      </w:r>
      <w:r w:rsidRPr="00100121">
        <w:t>What trends have you observed in your country/region in the sectors you represent over the past 12 months</w:t>
      </w:r>
    </w:p>
    <w:tbl>
      <w:tblPr>
        <w:tblStyle w:val="TableGrid"/>
        <w:tblW w:w="0" w:type="auto"/>
        <w:tblLook w:val="04A0" w:firstRow="1" w:lastRow="0" w:firstColumn="1" w:lastColumn="0" w:noHBand="0" w:noVBand="1"/>
      </w:tblPr>
      <w:tblGrid>
        <w:gridCol w:w="2122"/>
        <w:gridCol w:w="6894"/>
      </w:tblGrid>
      <w:tr w:rsidR="00100121" w14:paraId="2E67E189" w14:textId="77777777" w:rsidTr="00703E4C">
        <w:tc>
          <w:tcPr>
            <w:tcW w:w="2122" w:type="dxa"/>
          </w:tcPr>
          <w:p w14:paraId="6AA0062C" w14:textId="2FE6D416" w:rsidR="00100121" w:rsidRDefault="00100121">
            <w:r>
              <w:t xml:space="preserve">Country </w:t>
            </w:r>
          </w:p>
        </w:tc>
        <w:tc>
          <w:tcPr>
            <w:tcW w:w="6894" w:type="dxa"/>
          </w:tcPr>
          <w:p w14:paraId="1819BCAC" w14:textId="6556A94F" w:rsidR="00100121" w:rsidRDefault="00100121">
            <w:r>
              <w:t xml:space="preserve">Response </w:t>
            </w:r>
          </w:p>
        </w:tc>
      </w:tr>
      <w:tr w:rsidR="00100121" w:rsidRPr="00100121" w14:paraId="50D07E24" w14:textId="77777777" w:rsidTr="00703E4C">
        <w:trPr>
          <w:trHeight w:val="1233"/>
        </w:trPr>
        <w:tc>
          <w:tcPr>
            <w:tcW w:w="2122" w:type="dxa"/>
            <w:hideMark/>
          </w:tcPr>
          <w:p w14:paraId="34F5AA8E" w14:textId="77777777" w:rsidR="00100121" w:rsidRPr="00100121" w:rsidRDefault="00100121" w:rsidP="00100121">
            <w:r w:rsidRPr="00100121">
              <w:rPr>
                <w:lang w:val="en-US"/>
              </w:rPr>
              <w:t>Australia</w:t>
            </w:r>
          </w:p>
        </w:tc>
        <w:tc>
          <w:tcPr>
            <w:tcW w:w="6894" w:type="dxa"/>
            <w:hideMark/>
          </w:tcPr>
          <w:p w14:paraId="4127526E" w14:textId="42D185FA" w:rsidR="00100121" w:rsidRPr="00100121" w:rsidRDefault="00100121" w:rsidP="00100121">
            <w:r w:rsidRPr="00703E4C">
              <w:rPr>
                <w:b/>
                <w:bCs/>
              </w:rPr>
              <w:t xml:space="preserve">Market and Business </w:t>
            </w:r>
            <w:r w:rsidR="00703E4C" w:rsidRPr="00703E4C">
              <w:rPr>
                <w:b/>
                <w:bCs/>
              </w:rPr>
              <w:t>Challenges</w:t>
            </w:r>
            <w:r w:rsidR="00703E4C">
              <w:rPr>
                <w:b/>
                <w:bCs/>
              </w:rPr>
              <w:t xml:space="preserve">, </w:t>
            </w:r>
            <w:r w:rsidR="00703E4C" w:rsidRPr="00703E4C">
              <w:rPr>
                <w:b/>
                <w:bCs/>
              </w:rPr>
              <w:t>Artificial</w:t>
            </w:r>
            <w:r w:rsidRPr="00703E4C">
              <w:rPr>
                <w:b/>
                <w:bCs/>
              </w:rPr>
              <w:t xml:space="preserve"> Intelligence</w:t>
            </w:r>
            <w:r w:rsidR="00703E4C">
              <w:rPr>
                <w:b/>
                <w:bCs/>
              </w:rPr>
              <w:t xml:space="preserve"> </w:t>
            </w:r>
            <w:r w:rsidRPr="00703E4C">
              <w:rPr>
                <w:b/>
                <w:bCs/>
              </w:rPr>
              <w:t>Trends</w:t>
            </w:r>
            <w:r w:rsidR="00703E4C">
              <w:rPr>
                <w:b/>
                <w:bCs/>
              </w:rPr>
              <w:t>,</w:t>
            </w:r>
            <w:r w:rsidRPr="00703E4C">
              <w:rPr>
                <w:b/>
                <w:bCs/>
              </w:rPr>
              <w:t> Labor and Workforce Shortages </w:t>
            </w:r>
          </w:p>
          <w:p w14:paraId="1C922C17" w14:textId="35F21B6E" w:rsidR="00100121" w:rsidRPr="00100121" w:rsidRDefault="00100121" w:rsidP="00100121">
            <w:r w:rsidRPr="00100121">
              <w:t>Difficult business environment, interest in AI and automation, difficulty with finding and employing staff, many mergers</w:t>
            </w:r>
            <w:r w:rsidR="00703E4C">
              <w:t>.</w:t>
            </w:r>
          </w:p>
          <w:p w14:paraId="4F9CE380" w14:textId="1BFDA03E" w:rsidR="00100121" w:rsidRPr="00100121" w:rsidRDefault="00100121" w:rsidP="00100121"/>
        </w:tc>
      </w:tr>
      <w:tr w:rsidR="00100121" w:rsidRPr="00100121" w14:paraId="21ABAD0F" w14:textId="77777777" w:rsidTr="008C3DB1">
        <w:trPr>
          <w:trHeight w:val="576"/>
        </w:trPr>
        <w:tc>
          <w:tcPr>
            <w:tcW w:w="2122" w:type="dxa"/>
            <w:hideMark/>
          </w:tcPr>
          <w:p w14:paraId="69840058" w14:textId="77777777" w:rsidR="00100121" w:rsidRPr="00100121" w:rsidRDefault="00100121" w:rsidP="00100121">
            <w:r w:rsidRPr="00100121">
              <w:rPr>
                <w:lang w:val="en-US"/>
              </w:rPr>
              <w:t>Austria</w:t>
            </w:r>
          </w:p>
        </w:tc>
        <w:tc>
          <w:tcPr>
            <w:tcW w:w="6894" w:type="dxa"/>
            <w:hideMark/>
          </w:tcPr>
          <w:p w14:paraId="09F138CA" w14:textId="735A9433" w:rsidR="00100121" w:rsidRPr="00703E4C" w:rsidRDefault="00100121" w:rsidP="00100121">
            <w:pPr>
              <w:rPr>
                <w:b/>
                <w:bCs/>
              </w:rPr>
            </w:pPr>
            <w:r w:rsidRPr="00703E4C">
              <w:rPr>
                <w:b/>
                <w:bCs/>
              </w:rPr>
              <w:t>Market and Business Challenges</w:t>
            </w:r>
            <w:r w:rsidR="00703E4C">
              <w:rPr>
                <w:b/>
                <w:bCs/>
              </w:rPr>
              <w:t>,</w:t>
            </w:r>
            <w:r w:rsidRPr="00703E4C">
              <w:rPr>
                <w:b/>
                <w:bCs/>
              </w:rPr>
              <w:t> Cost and Pricing Pressures </w:t>
            </w:r>
          </w:p>
          <w:p w14:paraId="080E24F0" w14:textId="7DA09513" w:rsidR="00100121" w:rsidRPr="00100121" w:rsidRDefault="00100121" w:rsidP="00100121">
            <w:r w:rsidRPr="00100121">
              <w:t xml:space="preserve">Stagnation, but </w:t>
            </w:r>
            <w:r w:rsidR="00703E4C">
              <w:t>p</w:t>
            </w:r>
            <w:r w:rsidRPr="00100121">
              <w:t>aper prices have gone down</w:t>
            </w:r>
            <w:r w:rsidR="00703E4C">
              <w:t>.</w:t>
            </w:r>
          </w:p>
        </w:tc>
      </w:tr>
      <w:tr w:rsidR="00100121" w:rsidRPr="00100121" w14:paraId="428D2545" w14:textId="77777777" w:rsidTr="00703E4C">
        <w:trPr>
          <w:trHeight w:val="862"/>
        </w:trPr>
        <w:tc>
          <w:tcPr>
            <w:tcW w:w="2122" w:type="dxa"/>
            <w:hideMark/>
          </w:tcPr>
          <w:p w14:paraId="521ACFD2" w14:textId="77777777" w:rsidR="00100121" w:rsidRPr="00100121" w:rsidRDefault="00100121" w:rsidP="00100121">
            <w:r w:rsidRPr="00100121">
              <w:rPr>
                <w:lang w:val="en-US"/>
              </w:rPr>
              <w:t>FESPA Belgium</w:t>
            </w:r>
          </w:p>
        </w:tc>
        <w:tc>
          <w:tcPr>
            <w:tcW w:w="6894" w:type="dxa"/>
            <w:hideMark/>
          </w:tcPr>
          <w:p w14:paraId="3ED42FA2" w14:textId="5621F501" w:rsidR="00841FC9" w:rsidRPr="00703E4C" w:rsidRDefault="00841FC9" w:rsidP="00841FC9">
            <w:pPr>
              <w:rPr>
                <w:b/>
                <w:bCs/>
              </w:rPr>
            </w:pPr>
            <w:r w:rsidRPr="00703E4C">
              <w:rPr>
                <w:b/>
                <w:bCs/>
              </w:rPr>
              <w:t>Artificial Intelligence Trends</w:t>
            </w:r>
            <w:r w:rsidR="00703E4C">
              <w:rPr>
                <w:b/>
                <w:bCs/>
              </w:rPr>
              <w:t>,</w:t>
            </w:r>
            <w:r w:rsidRPr="00703E4C">
              <w:rPr>
                <w:b/>
                <w:bCs/>
              </w:rPr>
              <w:t> Sustainability Initiatives</w:t>
            </w:r>
            <w:r w:rsidR="00703E4C">
              <w:rPr>
                <w:b/>
                <w:bCs/>
              </w:rPr>
              <w:t>,</w:t>
            </w:r>
            <w:r w:rsidRPr="00703E4C">
              <w:rPr>
                <w:b/>
                <w:bCs/>
              </w:rPr>
              <w:t> Industry Education and Networking </w:t>
            </w:r>
          </w:p>
          <w:p w14:paraId="6D342407" w14:textId="77777777" w:rsidR="00841FC9" w:rsidRPr="00841FC9" w:rsidRDefault="00841FC9" w:rsidP="00841FC9">
            <w:r w:rsidRPr="00841FC9">
              <w:t>The Belgian market continues to focus strongly on sustainability, both in terms of materials and production processes. There is an increased emphasis on engaging younger generations through education, training, and closer collaboration between industry and schools. In parallel, artificial intelligence is gaining traction, mainly as a tool to improve efficiency, automation, and workflow optimisation rather than as a replacement for craftsmanship and expertise.</w:t>
            </w:r>
          </w:p>
          <w:p w14:paraId="69A38E0B" w14:textId="0B4C315C" w:rsidR="00100121" w:rsidRPr="00100121" w:rsidRDefault="00100121" w:rsidP="00100121"/>
        </w:tc>
      </w:tr>
      <w:tr w:rsidR="00100121" w:rsidRPr="00100121" w14:paraId="0AC8628E" w14:textId="77777777" w:rsidTr="00703E4C">
        <w:trPr>
          <w:trHeight w:val="883"/>
        </w:trPr>
        <w:tc>
          <w:tcPr>
            <w:tcW w:w="2122" w:type="dxa"/>
            <w:hideMark/>
          </w:tcPr>
          <w:p w14:paraId="3BDBA9C6" w14:textId="77777777" w:rsidR="00100121" w:rsidRPr="00100121" w:rsidRDefault="00100121" w:rsidP="00100121">
            <w:proofErr w:type="spellStart"/>
            <w:r w:rsidRPr="00100121">
              <w:rPr>
                <w:lang w:val="en-US"/>
              </w:rPr>
              <w:t>Febelgra</w:t>
            </w:r>
            <w:proofErr w:type="spellEnd"/>
          </w:p>
        </w:tc>
        <w:tc>
          <w:tcPr>
            <w:tcW w:w="6894" w:type="dxa"/>
            <w:hideMark/>
          </w:tcPr>
          <w:p w14:paraId="69D6C08B" w14:textId="6FC10698" w:rsidR="00841FC9" w:rsidRPr="00703E4C" w:rsidRDefault="00841FC9" w:rsidP="00841FC9">
            <w:pPr>
              <w:rPr>
                <w:b/>
                <w:bCs/>
              </w:rPr>
            </w:pPr>
            <w:r w:rsidRPr="00703E4C">
              <w:rPr>
                <w:b/>
                <w:bCs/>
              </w:rPr>
              <w:t>Market and Business Challenges</w:t>
            </w:r>
            <w:r w:rsidR="00703E4C" w:rsidRPr="00703E4C">
              <w:rPr>
                <w:b/>
                <w:bCs/>
              </w:rPr>
              <w:t>,</w:t>
            </w:r>
            <w:r w:rsidRPr="00703E4C">
              <w:rPr>
                <w:b/>
                <w:bCs/>
              </w:rPr>
              <w:t> Automation Adoption </w:t>
            </w:r>
          </w:p>
          <w:p w14:paraId="6EA57D65" w14:textId="78A5738E" w:rsidR="00841FC9" w:rsidRPr="00841FC9" w:rsidRDefault="00841FC9" w:rsidP="00841FC9">
            <w:r w:rsidRPr="00841FC9">
              <w:t>Difficult market in most of the segments. Over-regulation. Companies are saving on marketing budgets and seeking greater efficiency through automation</w:t>
            </w:r>
            <w:r w:rsidR="00703E4C">
              <w:t>.</w:t>
            </w:r>
          </w:p>
          <w:p w14:paraId="750CE55F" w14:textId="48B3D9D7" w:rsidR="00100121" w:rsidRPr="00100121" w:rsidRDefault="00100121" w:rsidP="00100121"/>
        </w:tc>
      </w:tr>
      <w:tr w:rsidR="00100121" w:rsidRPr="00100121" w14:paraId="14C57DBF" w14:textId="77777777" w:rsidTr="00703E4C">
        <w:trPr>
          <w:trHeight w:val="862"/>
        </w:trPr>
        <w:tc>
          <w:tcPr>
            <w:tcW w:w="2122" w:type="dxa"/>
            <w:hideMark/>
          </w:tcPr>
          <w:p w14:paraId="44798A92" w14:textId="77777777" w:rsidR="00100121" w:rsidRPr="00100121" w:rsidRDefault="00100121" w:rsidP="00100121">
            <w:r w:rsidRPr="00100121">
              <w:rPr>
                <w:lang w:val="en-US"/>
              </w:rPr>
              <w:t>Bulgaria</w:t>
            </w:r>
          </w:p>
        </w:tc>
        <w:tc>
          <w:tcPr>
            <w:tcW w:w="6894" w:type="dxa"/>
            <w:hideMark/>
          </w:tcPr>
          <w:p w14:paraId="3E633357" w14:textId="77777777" w:rsidR="00100121" w:rsidRPr="00703E4C" w:rsidRDefault="00100121" w:rsidP="00100121">
            <w:pPr>
              <w:rPr>
                <w:b/>
                <w:bCs/>
              </w:rPr>
            </w:pPr>
            <w:r w:rsidRPr="00703E4C">
              <w:rPr>
                <w:b/>
                <w:bCs/>
              </w:rPr>
              <w:t>Economic Instability </w:t>
            </w:r>
          </w:p>
          <w:p w14:paraId="7EB57049" w14:textId="77777777" w:rsidR="00100121" w:rsidRPr="00100121" w:rsidRDefault="00100121" w:rsidP="00100121">
            <w:r w:rsidRPr="00100121">
              <w:t>Due to the anticipation of adopting the euro, the year in Bulgaria was dynamic and unpredictable, marked by high inflation, rising prices, and economic uncertainty. An assessment of how this affected the printing industry can be made in 2026.</w:t>
            </w:r>
          </w:p>
          <w:p w14:paraId="05C5EA98" w14:textId="5402457F" w:rsidR="00100121" w:rsidRPr="00100121" w:rsidRDefault="00100121" w:rsidP="00100121"/>
        </w:tc>
      </w:tr>
      <w:tr w:rsidR="00100121" w:rsidRPr="00100121" w14:paraId="54561DFD" w14:textId="77777777" w:rsidTr="00703E4C">
        <w:trPr>
          <w:trHeight w:val="357"/>
        </w:trPr>
        <w:tc>
          <w:tcPr>
            <w:tcW w:w="2122" w:type="dxa"/>
            <w:hideMark/>
          </w:tcPr>
          <w:p w14:paraId="7775C886" w14:textId="77777777" w:rsidR="00100121" w:rsidRPr="00100121" w:rsidRDefault="00100121" w:rsidP="00100121">
            <w:r w:rsidRPr="00100121">
              <w:rPr>
                <w:lang w:val="en-US"/>
              </w:rPr>
              <w:t>China</w:t>
            </w:r>
          </w:p>
        </w:tc>
        <w:tc>
          <w:tcPr>
            <w:tcW w:w="6894" w:type="dxa"/>
            <w:hideMark/>
          </w:tcPr>
          <w:p w14:paraId="7C9AA919" w14:textId="77777777" w:rsidR="00100121" w:rsidRPr="00100121" w:rsidRDefault="00100121" w:rsidP="00100121"/>
        </w:tc>
      </w:tr>
      <w:tr w:rsidR="00100121" w:rsidRPr="00100121" w14:paraId="759C11E2" w14:textId="77777777" w:rsidTr="008C3DB1">
        <w:trPr>
          <w:trHeight w:val="543"/>
        </w:trPr>
        <w:tc>
          <w:tcPr>
            <w:tcW w:w="2122" w:type="dxa"/>
            <w:hideMark/>
          </w:tcPr>
          <w:p w14:paraId="06C96122" w14:textId="77777777" w:rsidR="00100121" w:rsidRPr="00100121" w:rsidRDefault="00100121" w:rsidP="00100121">
            <w:r w:rsidRPr="00100121">
              <w:rPr>
                <w:lang w:val="en-US"/>
              </w:rPr>
              <w:t>Croatia</w:t>
            </w:r>
          </w:p>
        </w:tc>
        <w:tc>
          <w:tcPr>
            <w:tcW w:w="6894" w:type="dxa"/>
            <w:hideMark/>
          </w:tcPr>
          <w:p w14:paraId="3AA2796A" w14:textId="5B26F040" w:rsidR="00100121" w:rsidRPr="00703E4C" w:rsidRDefault="00100121" w:rsidP="00100121">
            <w:pPr>
              <w:rPr>
                <w:b/>
                <w:bCs/>
              </w:rPr>
            </w:pPr>
            <w:r w:rsidRPr="00703E4C">
              <w:rPr>
                <w:b/>
                <w:bCs/>
              </w:rPr>
              <w:t>Labor and Workforce Shortages </w:t>
            </w:r>
          </w:p>
          <w:p w14:paraId="0618B493" w14:textId="77777777" w:rsidR="00100121" w:rsidRPr="00100121" w:rsidRDefault="00100121" w:rsidP="00100121">
            <w:r w:rsidRPr="00100121">
              <w:t>Further lack of public and workforce interest in print careers.</w:t>
            </w:r>
          </w:p>
          <w:p w14:paraId="76A0103E" w14:textId="1848EDFB" w:rsidR="00100121" w:rsidRPr="00100121" w:rsidRDefault="00100121" w:rsidP="00100121"/>
        </w:tc>
      </w:tr>
      <w:tr w:rsidR="00100121" w:rsidRPr="00100121" w14:paraId="3F856325" w14:textId="77777777" w:rsidTr="008C3DB1">
        <w:trPr>
          <w:trHeight w:val="509"/>
        </w:trPr>
        <w:tc>
          <w:tcPr>
            <w:tcW w:w="2122" w:type="dxa"/>
            <w:hideMark/>
          </w:tcPr>
          <w:p w14:paraId="7F66F293" w14:textId="77777777" w:rsidR="00100121" w:rsidRPr="00100121" w:rsidRDefault="00100121" w:rsidP="00100121">
            <w:r w:rsidRPr="00100121">
              <w:rPr>
                <w:lang w:val="en-US"/>
              </w:rPr>
              <w:t>Czech Republic</w:t>
            </w:r>
          </w:p>
        </w:tc>
        <w:tc>
          <w:tcPr>
            <w:tcW w:w="6894" w:type="dxa"/>
            <w:hideMark/>
          </w:tcPr>
          <w:p w14:paraId="5097A69E" w14:textId="77777777" w:rsidR="00841FC9" w:rsidRPr="00703E4C" w:rsidRDefault="00841FC9" w:rsidP="00841FC9">
            <w:pPr>
              <w:rPr>
                <w:b/>
                <w:bCs/>
              </w:rPr>
            </w:pPr>
            <w:r w:rsidRPr="00703E4C">
              <w:rPr>
                <w:b/>
                <w:bCs/>
              </w:rPr>
              <w:t>Economic Instability </w:t>
            </w:r>
          </w:p>
          <w:p w14:paraId="2B74EBC3" w14:textId="1B0EACDE" w:rsidR="00100121" w:rsidRPr="00100121" w:rsidRDefault="00703E4C" w:rsidP="00100121">
            <w:r>
              <w:t>V</w:t>
            </w:r>
            <w:r w:rsidR="00841FC9" w:rsidRPr="00841FC9">
              <w:t>olatility</w:t>
            </w:r>
            <w:r>
              <w:t>.</w:t>
            </w:r>
          </w:p>
        </w:tc>
      </w:tr>
      <w:tr w:rsidR="00100121" w:rsidRPr="00100121" w14:paraId="2F2D9CBD" w14:textId="77777777" w:rsidTr="00703E4C">
        <w:trPr>
          <w:trHeight w:val="862"/>
        </w:trPr>
        <w:tc>
          <w:tcPr>
            <w:tcW w:w="2122" w:type="dxa"/>
            <w:hideMark/>
          </w:tcPr>
          <w:p w14:paraId="7B394AF8" w14:textId="77777777" w:rsidR="00100121" w:rsidRPr="00100121" w:rsidRDefault="00100121" w:rsidP="00100121">
            <w:r w:rsidRPr="00100121">
              <w:rPr>
                <w:lang w:val="en-US"/>
              </w:rPr>
              <w:t>Denmark</w:t>
            </w:r>
          </w:p>
        </w:tc>
        <w:tc>
          <w:tcPr>
            <w:tcW w:w="6894" w:type="dxa"/>
            <w:hideMark/>
          </w:tcPr>
          <w:p w14:paraId="13540928" w14:textId="1483FCF4" w:rsidR="00100121" w:rsidRPr="00703E4C" w:rsidRDefault="00100121" w:rsidP="00100121">
            <w:pPr>
              <w:rPr>
                <w:b/>
                <w:bCs/>
              </w:rPr>
            </w:pPr>
            <w:r w:rsidRPr="00703E4C">
              <w:rPr>
                <w:b/>
                <w:bCs/>
              </w:rPr>
              <w:t>Artificial Intelligence Trends</w:t>
            </w:r>
            <w:r w:rsidR="00703E4C" w:rsidRPr="00703E4C">
              <w:rPr>
                <w:b/>
                <w:bCs/>
              </w:rPr>
              <w:t>,</w:t>
            </w:r>
            <w:r w:rsidRPr="00703E4C">
              <w:rPr>
                <w:b/>
                <w:bCs/>
              </w:rPr>
              <w:t> Sustainability Initiatives </w:t>
            </w:r>
          </w:p>
          <w:p w14:paraId="19EFFF8D" w14:textId="2C0187BA" w:rsidR="00100121" w:rsidRPr="00100121" w:rsidRDefault="00100121" w:rsidP="00100121">
            <w:r w:rsidRPr="00100121">
              <w:t xml:space="preserve">AI is a big challenge for many companies but also </w:t>
            </w:r>
            <w:r w:rsidR="00703E4C" w:rsidRPr="00100121">
              <w:t>an</w:t>
            </w:r>
            <w:r w:rsidRPr="00100121">
              <w:t xml:space="preserve"> opportunity. New legislation means higher demand for sustainable packaging.</w:t>
            </w:r>
          </w:p>
          <w:p w14:paraId="5FFE05B3" w14:textId="77777777" w:rsidR="00100121" w:rsidRPr="00100121" w:rsidRDefault="00100121" w:rsidP="00100121"/>
        </w:tc>
      </w:tr>
      <w:tr w:rsidR="00100121" w:rsidRPr="00100121" w14:paraId="4131347A" w14:textId="77777777" w:rsidTr="00703E4C">
        <w:trPr>
          <w:trHeight w:val="862"/>
        </w:trPr>
        <w:tc>
          <w:tcPr>
            <w:tcW w:w="2122" w:type="dxa"/>
            <w:hideMark/>
          </w:tcPr>
          <w:p w14:paraId="03E2CA0B" w14:textId="77777777" w:rsidR="00100121" w:rsidRPr="00100121" w:rsidRDefault="00100121" w:rsidP="00100121">
            <w:r w:rsidRPr="00100121">
              <w:rPr>
                <w:lang w:val="en-US"/>
              </w:rPr>
              <w:t>Finland</w:t>
            </w:r>
          </w:p>
        </w:tc>
        <w:tc>
          <w:tcPr>
            <w:tcW w:w="6894" w:type="dxa"/>
            <w:hideMark/>
          </w:tcPr>
          <w:p w14:paraId="257CF4A9" w14:textId="51C0A3F7" w:rsidR="00100121" w:rsidRPr="00703E4C" w:rsidRDefault="00100121" w:rsidP="00100121">
            <w:pPr>
              <w:rPr>
                <w:b/>
                <w:bCs/>
              </w:rPr>
            </w:pPr>
            <w:r w:rsidRPr="00703E4C">
              <w:rPr>
                <w:b/>
                <w:bCs/>
              </w:rPr>
              <w:t>Packaging Sector Growth</w:t>
            </w:r>
            <w:r w:rsidR="00703E4C" w:rsidRPr="00703E4C">
              <w:rPr>
                <w:b/>
                <w:bCs/>
              </w:rPr>
              <w:t>,</w:t>
            </w:r>
            <w:r w:rsidRPr="00703E4C">
              <w:rPr>
                <w:b/>
                <w:bCs/>
              </w:rPr>
              <w:t> Economic Instability </w:t>
            </w:r>
          </w:p>
          <w:p w14:paraId="45C2BEA7" w14:textId="77777777" w:rsidR="00100121" w:rsidRPr="00100121" w:rsidRDefault="00100121" w:rsidP="00100121">
            <w:r w:rsidRPr="00100121">
              <w:t>Textile is growing. The companies that have been doing well are still so, but it is not straight forward as the market has not been stable. The war is eating us alive here.</w:t>
            </w:r>
          </w:p>
          <w:p w14:paraId="2E6DB122" w14:textId="30BBB729" w:rsidR="00100121" w:rsidRPr="00100121" w:rsidRDefault="00100121" w:rsidP="00100121"/>
        </w:tc>
      </w:tr>
      <w:tr w:rsidR="00100121" w:rsidRPr="00100121" w14:paraId="1F43F290" w14:textId="77777777" w:rsidTr="00703E4C">
        <w:trPr>
          <w:trHeight w:val="862"/>
        </w:trPr>
        <w:tc>
          <w:tcPr>
            <w:tcW w:w="2122" w:type="dxa"/>
            <w:hideMark/>
          </w:tcPr>
          <w:p w14:paraId="17B6FEF8" w14:textId="77777777" w:rsidR="00100121" w:rsidRPr="00100121" w:rsidRDefault="00100121" w:rsidP="00100121">
            <w:r w:rsidRPr="00100121">
              <w:rPr>
                <w:lang w:val="en-US"/>
              </w:rPr>
              <w:t xml:space="preserve">France </w:t>
            </w:r>
          </w:p>
        </w:tc>
        <w:tc>
          <w:tcPr>
            <w:tcW w:w="6894" w:type="dxa"/>
            <w:hideMark/>
          </w:tcPr>
          <w:p w14:paraId="6A56DC8F" w14:textId="77777777" w:rsidR="00841FC9" w:rsidRPr="00703E4C" w:rsidRDefault="00841FC9" w:rsidP="00841FC9">
            <w:pPr>
              <w:rPr>
                <w:b/>
                <w:bCs/>
              </w:rPr>
            </w:pPr>
            <w:r w:rsidRPr="00703E4C">
              <w:rPr>
                <w:b/>
                <w:bCs/>
              </w:rPr>
              <w:t>Economic Instability </w:t>
            </w:r>
          </w:p>
          <w:p w14:paraId="21584FBD" w14:textId="46903EA9" w:rsidR="00841FC9" w:rsidRPr="00841FC9" w:rsidRDefault="00703E4C" w:rsidP="00841FC9">
            <w:r>
              <w:t>T</w:t>
            </w:r>
            <w:r w:rsidR="00841FC9" w:rsidRPr="00841FC9">
              <w:t xml:space="preserve">he </w:t>
            </w:r>
            <w:r w:rsidRPr="00841FC9">
              <w:t>economic</w:t>
            </w:r>
            <w:r w:rsidR="00841FC9" w:rsidRPr="00841FC9">
              <w:t xml:space="preserve"> and political context is difficult companies try to focus on the financial part and </w:t>
            </w:r>
            <w:r w:rsidRPr="00841FC9">
              <w:t>treasury</w:t>
            </w:r>
            <w:r>
              <w:t>.</w:t>
            </w:r>
          </w:p>
          <w:p w14:paraId="626030FB" w14:textId="77777777" w:rsidR="00100121" w:rsidRPr="00100121" w:rsidRDefault="00100121" w:rsidP="00100121"/>
        </w:tc>
      </w:tr>
      <w:tr w:rsidR="00100121" w:rsidRPr="00100121" w14:paraId="2CD7ADF2" w14:textId="77777777" w:rsidTr="00703E4C">
        <w:trPr>
          <w:trHeight w:val="862"/>
        </w:trPr>
        <w:tc>
          <w:tcPr>
            <w:tcW w:w="2122" w:type="dxa"/>
            <w:hideMark/>
          </w:tcPr>
          <w:p w14:paraId="0CBD4EF0" w14:textId="77777777" w:rsidR="00100121" w:rsidRPr="00100121" w:rsidRDefault="00100121" w:rsidP="00100121">
            <w:r w:rsidRPr="00100121">
              <w:rPr>
                <w:lang w:val="en-US"/>
              </w:rPr>
              <w:lastRenderedPageBreak/>
              <w:t>Germany</w:t>
            </w:r>
          </w:p>
        </w:tc>
        <w:tc>
          <w:tcPr>
            <w:tcW w:w="6894" w:type="dxa"/>
            <w:hideMark/>
          </w:tcPr>
          <w:p w14:paraId="5BE9B756" w14:textId="4AF087BA" w:rsidR="00100121" w:rsidRPr="00703E4C" w:rsidRDefault="00100121" w:rsidP="00100121">
            <w:pPr>
              <w:rPr>
                <w:b/>
                <w:bCs/>
              </w:rPr>
            </w:pPr>
            <w:r w:rsidRPr="00703E4C">
              <w:rPr>
                <w:b/>
                <w:bCs/>
              </w:rPr>
              <w:t>Artificial Intelligence Trends</w:t>
            </w:r>
            <w:r w:rsidR="00703E4C">
              <w:rPr>
                <w:b/>
                <w:bCs/>
              </w:rPr>
              <w:t>,</w:t>
            </w:r>
            <w:r w:rsidRPr="00703E4C">
              <w:rPr>
                <w:b/>
                <w:bCs/>
              </w:rPr>
              <w:t> Sustainability Initiatives</w:t>
            </w:r>
            <w:r w:rsidR="00703E4C">
              <w:rPr>
                <w:b/>
                <w:bCs/>
              </w:rPr>
              <w:t>,</w:t>
            </w:r>
            <w:r w:rsidRPr="00703E4C">
              <w:rPr>
                <w:b/>
                <w:bCs/>
              </w:rPr>
              <w:t> Industry Education and Networking </w:t>
            </w:r>
          </w:p>
          <w:p w14:paraId="302B4066" w14:textId="1B8F800A" w:rsidR="00100121" w:rsidRPr="00100121" w:rsidRDefault="00703E4C" w:rsidP="00100121">
            <w:r>
              <w:t>S</w:t>
            </w:r>
            <w:r w:rsidR="00100121" w:rsidRPr="00100121">
              <w:t>ustainability is</w:t>
            </w:r>
            <w:r>
              <w:t xml:space="preserve"> a</w:t>
            </w:r>
            <w:r w:rsidR="00100121" w:rsidRPr="00100121">
              <w:t xml:space="preserve"> </w:t>
            </w:r>
            <w:r w:rsidRPr="00100121">
              <w:t>more</w:t>
            </w:r>
            <w:r w:rsidR="00100121" w:rsidRPr="00100121">
              <w:t xml:space="preserve"> important need of networking among the </w:t>
            </w:r>
            <w:r w:rsidRPr="00100121">
              <w:t>members</w:t>
            </w:r>
            <w:r w:rsidR="00100121" w:rsidRPr="00100121">
              <w:t xml:space="preserve"> AI is </w:t>
            </w:r>
            <w:r w:rsidRPr="00100121">
              <w:t>increasingly</w:t>
            </w:r>
            <w:r w:rsidR="00100121" w:rsidRPr="00100121">
              <w:t xml:space="preserve"> relevant</w:t>
            </w:r>
            <w:r>
              <w:t>.</w:t>
            </w:r>
          </w:p>
          <w:p w14:paraId="558A11BF" w14:textId="0891A908" w:rsidR="00100121" w:rsidRPr="00100121" w:rsidRDefault="00100121" w:rsidP="00100121"/>
        </w:tc>
      </w:tr>
      <w:tr w:rsidR="00100121" w:rsidRPr="00100121" w14:paraId="3DC30F9E" w14:textId="77777777" w:rsidTr="008C3DB1">
        <w:trPr>
          <w:trHeight w:val="517"/>
        </w:trPr>
        <w:tc>
          <w:tcPr>
            <w:tcW w:w="2122" w:type="dxa"/>
            <w:hideMark/>
          </w:tcPr>
          <w:p w14:paraId="6938E36B" w14:textId="77777777" w:rsidR="00100121" w:rsidRPr="00100121" w:rsidRDefault="00100121" w:rsidP="00100121">
            <w:r w:rsidRPr="00100121">
              <w:rPr>
                <w:lang w:val="en-US"/>
              </w:rPr>
              <w:t>Greece</w:t>
            </w:r>
          </w:p>
        </w:tc>
        <w:tc>
          <w:tcPr>
            <w:tcW w:w="6894" w:type="dxa"/>
            <w:hideMark/>
          </w:tcPr>
          <w:p w14:paraId="33BB1F44" w14:textId="77777777" w:rsidR="00100121" w:rsidRPr="00703E4C" w:rsidRDefault="00100121" w:rsidP="00100121">
            <w:pPr>
              <w:rPr>
                <w:b/>
                <w:bCs/>
              </w:rPr>
            </w:pPr>
            <w:r w:rsidRPr="00703E4C">
              <w:rPr>
                <w:b/>
                <w:bCs/>
              </w:rPr>
              <w:t>Print On Demand </w:t>
            </w:r>
          </w:p>
          <w:p w14:paraId="46797D27" w14:textId="42398ADD" w:rsidR="00100121" w:rsidRPr="00100121" w:rsidRDefault="00100121" w:rsidP="00100121">
            <w:r w:rsidRPr="00100121">
              <w:t>Print on Demand merch</w:t>
            </w:r>
            <w:r w:rsidR="00703E4C">
              <w:t>.</w:t>
            </w:r>
          </w:p>
        </w:tc>
      </w:tr>
      <w:tr w:rsidR="00100121" w:rsidRPr="00100121" w14:paraId="5D6CB3E4" w14:textId="77777777" w:rsidTr="008C3DB1">
        <w:trPr>
          <w:trHeight w:val="624"/>
        </w:trPr>
        <w:tc>
          <w:tcPr>
            <w:tcW w:w="2122" w:type="dxa"/>
            <w:hideMark/>
          </w:tcPr>
          <w:p w14:paraId="7F3B010D" w14:textId="77777777" w:rsidR="00100121" w:rsidRPr="00100121" w:rsidRDefault="00100121" w:rsidP="00100121">
            <w:r w:rsidRPr="00100121">
              <w:rPr>
                <w:lang w:val="en-US"/>
              </w:rPr>
              <w:t>Hungary</w:t>
            </w:r>
          </w:p>
        </w:tc>
        <w:tc>
          <w:tcPr>
            <w:tcW w:w="6894" w:type="dxa"/>
            <w:hideMark/>
          </w:tcPr>
          <w:p w14:paraId="15A45C11" w14:textId="01C8DCD6" w:rsidR="00100121" w:rsidRPr="00100121" w:rsidRDefault="00841FC9" w:rsidP="00100121">
            <w:r w:rsidRPr="00841FC9">
              <w:t>Companies have drastically cut their marketing budgets, so our members have had much less work.</w:t>
            </w:r>
          </w:p>
        </w:tc>
      </w:tr>
      <w:tr w:rsidR="00100121" w:rsidRPr="00100121" w14:paraId="48D6842A" w14:textId="77777777" w:rsidTr="00703E4C">
        <w:trPr>
          <w:trHeight w:val="862"/>
        </w:trPr>
        <w:tc>
          <w:tcPr>
            <w:tcW w:w="2122" w:type="dxa"/>
            <w:hideMark/>
          </w:tcPr>
          <w:p w14:paraId="2E3E291E" w14:textId="77777777" w:rsidR="00100121" w:rsidRPr="00100121" w:rsidRDefault="00100121" w:rsidP="00100121">
            <w:r w:rsidRPr="00100121">
              <w:rPr>
                <w:lang w:val="en-US"/>
              </w:rPr>
              <w:t>India</w:t>
            </w:r>
          </w:p>
        </w:tc>
        <w:tc>
          <w:tcPr>
            <w:tcW w:w="6894" w:type="dxa"/>
            <w:hideMark/>
          </w:tcPr>
          <w:p w14:paraId="27C27231" w14:textId="793333C1" w:rsidR="00703E4C" w:rsidRDefault="00100121" w:rsidP="00100121">
            <w:r w:rsidRPr="00703E4C">
              <w:rPr>
                <w:b/>
                <w:bCs/>
              </w:rPr>
              <w:t>Digital Printing Expansion</w:t>
            </w:r>
            <w:r w:rsidRPr="00100121">
              <w:t> </w:t>
            </w:r>
          </w:p>
          <w:p w14:paraId="4136770A" w14:textId="15F3098F" w:rsidR="00100121" w:rsidRPr="00100121" w:rsidRDefault="00100121" w:rsidP="00100121">
            <w:r w:rsidRPr="00100121">
              <w:t>Digital printing continued to grow rapidly, driven by short-run demand and faster turnaround expectations. Vehicle decal and graphic applications saw strong expansion with increasing branding and customization needs. Textile printing also gained momentum, supported by rising fashion cycles, customized apparel, and digital textile adoption.</w:t>
            </w:r>
          </w:p>
          <w:p w14:paraId="21BC1DF8" w14:textId="4C150567" w:rsidR="00100121" w:rsidRPr="00100121" w:rsidRDefault="00100121" w:rsidP="00100121"/>
        </w:tc>
      </w:tr>
      <w:tr w:rsidR="00100121" w:rsidRPr="00100121" w14:paraId="3B950C8C" w14:textId="77777777" w:rsidTr="00703E4C">
        <w:trPr>
          <w:trHeight w:val="1233"/>
        </w:trPr>
        <w:tc>
          <w:tcPr>
            <w:tcW w:w="2122" w:type="dxa"/>
            <w:hideMark/>
          </w:tcPr>
          <w:p w14:paraId="68992DA0" w14:textId="77777777" w:rsidR="00100121" w:rsidRPr="00100121" w:rsidRDefault="00100121" w:rsidP="00100121">
            <w:r w:rsidRPr="00100121">
              <w:rPr>
                <w:lang w:val="en-US"/>
              </w:rPr>
              <w:t>Italy</w:t>
            </w:r>
          </w:p>
        </w:tc>
        <w:tc>
          <w:tcPr>
            <w:tcW w:w="6894" w:type="dxa"/>
            <w:hideMark/>
          </w:tcPr>
          <w:p w14:paraId="3CE59DF1" w14:textId="4097624A" w:rsidR="00100121" w:rsidRPr="00703E4C" w:rsidRDefault="00100121" w:rsidP="00100121">
            <w:pPr>
              <w:rPr>
                <w:b/>
                <w:bCs/>
              </w:rPr>
            </w:pPr>
            <w:r w:rsidRPr="00703E4C">
              <w:rPr>
                <w:b/>
                <w:bCs/>
              </w:rPr>
              <w:t>Economic Instability</w:t>
            </w:r>
            <w:r w:rsidR="00703E4C">
              <w:rPr>
                <w:b/>
                <w:bCs/>
              </w:rPr>
              <w:t>,</w:t>
            </w:r>
            <w:r w:rsidRPr="00703E4C">
              <w:rPr>
                <w:b/>
                <w:bCs/>
              </w:rPr>
              <w:t> Artificial Intelligence Trends</w:t>
            </w:r>
            <w:r w:rsidR="00703E4C">
              <w:rPr>
                <w:b/>
                <w:bCs/>
              </w:rPr>
              <w:t>,</w:t>
            </w:r>
            <w:r w:rsidRPr="00703E4C">
              <w:rPr>
                <w:b/>
                <w:bCs/>
              </w:rPr>
              <w:t> Sustainability Initiatives </w:t>
            </w:r>
          </w:p>
          <w:p w14:paraId="4FE8E929" w14:textId="2159DC3A" w:rsidR="00100121" w:rsidRPr="00100121" w:rsidRDefault="00100121" w:rsidP="00100121">
            <w:r w:rsidRPr="00100121">
              <w:t xml:space="preserve">Artificial Intelligence Sustainability Investment with government funding </w:t>
            </w:r>
            <w:r w:rsidR="00703E4C" w:rsidRPr="00100121">
              <w:t>sustainable</w:t>
            </w:r>
            <w:r w:rsidRPr="00100121">
              <w:t xml:space="preserve"> substrates</w:t>
            </w:r>
            <w:r w:rsidR="00703E4C">
              <w:t>.</w:t>
            </w:r>
          </w:p>
          <w:p w14:paraId="57784251" w14:textId="24B85864" w:rsidR="00100121" w:rsidRPr="00100121" w:rsidRDefault="00100121" w:rsidP="00100121"/>
        </w:tc>
      </w:tr>
      <w:tr w:rsidR="00100121" w:rsidRPr="00100121" w14:paraId="06F82985" w14:textId="77777777" w:rsidTr="00703E4C">
        <w:trPr>
          <w:trHeight w:val="862"/>
        </w:trPr>
        <w:tc>
          <w:tcPr>
            <w:tcW w:w="2122" w:type="dxa"/>
            <w:hideMark/>
          </w:tcPr>
          <w:p w14:paraId="600F18A5" w14:textId="77777777" w:rsidR="00100121" w:rsidRPr="00100121" w:rsidRDefault="00100121" w:rsidP="00100121">
            <w:r w:rsidRPr="00100121">
              <w:rPr>
                <w:lang w:val="en-US"/>
              </w:rPr>
              <w:t>Japan</w:t>
            </w:r>
          </w:p>
        </w:tc>
        <w:tc>
          <w:tcPr>
            <w:tcW w:w="6894" w:type="dxa"/>
            <w:hideMark/>
          </w:tcPr>
          <w:p w14:paraId="549962A5" w14:textId="77777777" w:rsidR="00100121" w:rsidRPr="00703E4C" w:rsidRDefault="00100121" w:rsidP="00100121">
            <w:pPr>
              <w:rPr>
                <w:b/>
                <w:bCs/>
              </w:rPr>
            </w:pPr>
            <w:r w:rsidRPr="00703E4C">
              <w:rPr>
                <w:b/>
                <w:bCs/>
              </w:rPr>
              <w:t>Cost and Pricing Pressures </w:t>
            </w:r>
          </w:p>
          <w:p w14:paraId="1B6A42EA" w14:textId="77777777" w:rsidR="00100121" w:rsidRPr="00100121" w:rsidRDefault="00100121" w:rsidP="00100121">
            <w:r w:rsidRPr="00100121">
              <w:t>Due to rising prices, the cost of materials and equipment has surged, putting pressure on the profitability of member companies.</w:t>
            </w:r>
          </w:p>
          <w:p w14:paraId="3E315E37" w14:textId="4F23B3CB" w:rsidR="00100121" w:rsidRPr="00100121" w:rsidRDefault="00100121" w:rsidP="00100121"/>
        </w:tc>
      </w:tr>
      <w:tr w:rsidR="00100121" w:rsidRPr="00100121" w14:paraId="379F99E7" w14:textId="77777777" w:rsidTr="00703E4C">
        <w:trPr>
          <w:trHeight w:val="862"/>
        </w:trPr>
        <w:tc>
          <w:tcPr>
            <w:tcW w:w="2122" w:type="dxa"/>
            <w:hideMark/>
          </w:tcPr>
          <w:p w14:paraId="795D7601" w14:textId="77777777" w:rsidR="00100121" w:rsidRPr="00100121" w:rsidRDefault="00100121" w:rsidP="00100121">
            <w:r w:rsidRPr="00100121">
              <w:rPr>
                <w:lang w:val="en-US"/>
              </w:rPr>
              <w:t>Korea</w:t>
            </w:r>
          </w:p>
        </w:tc>
        <w:tc>
          <w:tcPr>
            <w:tcW w:w="6894" w:type="dxa"/>
            <w:hideMark/>
          </w:tcPr>
          <w:p w14:paraId="597C93FA" w14:textId="0F627125" w:rsidR="00100121" w:rsidRPr="00703E4C" w:rsidRDefault="00100121" w:rsidP="00100121">
            <w:pPr>
              <w:rPr>
                <w:b/>
                <w:bCs/>
              </w:rPr>
            </w:pPr>
            <w:r w:rsidRPr="00703E4C">
              <w:rPr>
                <w:b/>
                <w:bCs/>
              </w:rPr>
              <w:t>Market and Business Challenges</w:t>
            </w:r>
            <w:r w:rsidR="00703E4C">
              <w:rPr>
                <w:b/>
                <w:bCs/>
              </w:rPr>
              <w:t>,</w:t>
            </w:r>
            <w:r w:rsidRPr="00703E4C">
              <w:rPr>
                <w:b/>
                <w:bCs/>
              </w:rPr>
              <w:t> Economic Instability </w:t>
            </w:r>
          </w:p>
          <w:p w14:paraId="1B45CBBE" w14:textId="3EC56A75" w:rsidR="00100121" w:rsidRPr="00100121" w:rsidRDefault="00100121" w:rsidP="00100121">
            <w:r w:rsidRPr="00100121">
              <w:t xml:space="preserve">Following the aftermath of the previous government's martial law, the new administration is striving to revive the economy, yet the situation remains challenging. We are experiencing the inflation, and due to the difficult economic circumstances, several member companies have </w:t>
            </w:r>
            <w:r w:rsidR="008C3DB1" w:rsidRPr="00100121">
              <w:t>closed</w:t>
            </w:r>
            <w:r w:rsidRPr="00100121">
              <w:t xml:space="preserve"> or withdrawn.</w:t>
            </w:r>
          </w:p>
          <w:p w14:paraId="11850864" w14:textId="27B546D1" w:rsidR="00100121" w:rsidRPr="00100121" w:rsidRDefault="00100121" w:rsidP="00100121"/>
        </w:tc>
      </w:tr>
      <w:tr w:rsidR="00100121" w:rsidRPr="00100121" w14:paraId="3E06E84D" w14:textId="77777777" w:rsidTr="00703E4C">
        <w:trPr>
          <w:trHeight w:val="862"/>
        </w:trPr>
        <w:tc>
          <w:tcPr>
            <w:tcW w:w="2122" w:type="dxa"/>
            <w:hideMark/>
          </w:tcPr>
          <w:p w14:paraId="00E007E4" w14:textId="77777777" w:rsidR="00100121" w:rsidRPr="00100121" w:rsidRDefault="00100121" w:rsidP="00100121">
            <w:r w:rsidRPr="00100121">
              <w:t>Mexico</w:t>
            </w:r>
          </w:p>
        </w:tc>
        <w:tc>
          <w:tcPr>
            <w:tcW w:w="6894" w:type="dxa"/>
            <w:hideMark/>
          </w:tcPr>
          <w:p w14:paraId="0C7F934E" w14:textId="77777777" w:rsidR="00841FC9" w:rsidRPr="008C3DB1" w:rsidRDefault="00841FC9" w:rsidP="00841FC9">
            <w:pPr>
              <w:rPr>
                <w:b/>
                <w:bCs/>
              </w:rPr>
            </w:pPr>
            <w:r w:rsidRPr="008C3DB1">
              <w:rPr>
                <w:b/>
                <w:bCs/>
              </w:rPr>
              <w:t>Market and Business Challenges </w:t>
            </w:r>
          </w:p>
          <w:p w14:paraId="1542DD79" w14:textId="3EBC5F73" w:rsidR="00841FC9" w:rsidRPr="00841FC9" w:rsidRDefault="00841FC9" w:rsidP="00841FC9">
            <w:r w:rsidRPr="00841FC9">
              <w:t xml:space="preserve">Volumes on productions are </w:t>
            </w:r>
            <w:r w:rsidR="008C3DB1" w:rsidRPr="00841FC9">
              <w:t>reducing,</w:t>
            </w:r>
            <w:r w:rsidRPr="00841FC9">
              <w:t xml:space="preserve"> and personalization is on the rise.</w:t>
            </w:r>
          </w:p>
          <w:p w14:paraId="2D9B688E" w14:textId="706A921F" w:rsidR="00100121" w:rsidRPr="00100121" w:rsidRDefault="00100121" w:rsidP="00100121"/>
        </w:tc>
      </w:tr>
      <w:tr w:rsidR="00100121" w:rsidRPr="00100121" w14:paraId="29EC4B75" w14:textId="77777777" w:rsidTr="008C3DB1">
        <w:trPr>
          <w:trHeight w:val="317"/>
        </w:trPr>
        <w:tc>
          <w:tcPr>
            <w:tcW w:w="2122" w:type="dxa"/>
            <w:hideMark/>
          </w:tcPr>
          <w:p w14:paraId="7C1BC45F" w14:textId="77777777" w:rsidR="00100121" w:rsidRPr="00100121" w:rsidRDefault="00100121" w:rsidP="00100121">
            <w:r w:rsidRPr="00100121">
              <w:t>Nepal</w:t>
            </w:r>
          </w:p>
        </w:tc>
        <w:tc>
          <w:tcPr>
            <w:tcW w:w="6894" w:type="dxa"/>
            <w:hideMark/>
          </w:tcPr>
          <w:p w14:paraId="50495FC8" w14:textId="77777777" w:rsidR="00100121" w:rsidRPr="00100121" w:rsidRDefault="00100121" w:rsidP="00100121"/>
        </w:tc>
      </w:tr>
      <w:tr w:rsidR="00100121" w:rsidRPr="00100121" w14:paraId="7C5123E8" w14:textId="77777777" w:rsidTr="00703E4C">
        <w:trPr>
          <w:trHeight w:val="897"/>
        </w:trPr>
        <w:tc>
          <w:tcPr>
            <w:tcW w:w="2122" w:type="dxa"/>
            <w:hideMark/>
          </w:tcPr>
          <w:p w14:paraId="69178C23" w14:textId="77777777" w:rsidR="00100121" w:rsidRPr="00100121" w:rsidRDefault="00100121" w:rsidP="00100121">
            <w:r w:rsidRPr="00100121">
              <w:t>Netherlands</w:t>
            </w:r>
          </w:p>
        </w:tc>
        <w:tc>
          <w:tcPr>
            <w:tcW w:w="6894" w:type="dxa"/>
            <w:hideMark/>
          </w:tcPr>
          <w:p w14:paraId="0742C261" w14:textId="2EA4911C" w:rsidR="00100121" w:rsidRPr="008C3DB1" w:rsidRDefault="00100121" w:rsidP="00100121">
            <w:pPr>
              <w:rPr>
                <w:b/>
                <w:bCs/>
              </w:rPr>
            </w:pPr>
            <w:r w:rsidRPr="008C3DB1">
              <w:rPr>
                <w:b/>
                <w:bCs/>
              </w:rPr>
              <w:t> Market and Business Challenges Cost and Pricing Pressures</w:t>
            </w:r>
          </w:p>
          <w:p w14:paraId="2727B0DF" w14:textId="4F29D10B" w:rsidR="00100121" w:rsidRPr="00100121" w:rsidRDefault="00100121" w:rsidP="00100121">
            <w:r w:rsidRPr="00100121">
              <w:t>1. Mature Industr</w:t>
            </w:r>
            <w:r w:rsidR="00FE19C5">
              <w:t>y</w:t>
            </w:r>
            <w:r w:rsidRPr="00100121">
              <w:t xml:space="preserve"> movements (M&amp;A - Margin Pressure (Higher Wages, Energy, Logistic and Material Costs) Impact large PAAS companies on production - Growth of Micro-companies) 2. Impact of more demanding Legislation and Regulation (CO2- Certification - LCA - EPR)</w:t>
            </w:r>
          </w:p>
          <w:p w14:paraId="4768033D" w14:textId="4277DB52" w:rsidR="00100121" w:rsidRPr="00100121" w:rsidRDefault="00100121" w:rsidP="00100121"/>
        </w:tc>
      </w:tr>
      <w:tr w:rsidR="00100121" w:rsidRPr="00100121" w14:paraId="7B7FDCD1" w14:textId="77777777" w:rsidTr="008C3DB1">
        <w:trPr>
          <w:trHeight w:val="667"/>
        </w:trPr>
        <w:tc>
          <w:tcPr>
            <w:tcW w:w="2122" w:type="dxa"/>
            <w:hideMark/>
          </w:tcPr>
          <w:p w14:paraId="4FDB78EF" w14:textId="77777777" w:rsidR="00100121" w:rsidRPr="00100121" w:rsidRDefault="00100121" w:rsidP="00100121">
            <w:r w:rsidRPr="00100121">
              <w:t>Norway</w:t>
            </w:r>
          </w:p>
        </w:tc>
        <w:tc>
          <w:tcPr>
            <w:tcW w:w="6894" w:type="dxa"/>
            <w:hideMark/>
          </w:tcPr>
          <w:p w14:paraId="31BB5A31" w14:textId="2E9C4751" w:rsidR="00100121" w:rsidRPr="00100121" w:rsidRDefault="00841FC9" w:rsidP="00100121">
            <w:r w:rsidRPr="00841FC9">
              <w:t>Tough competition more car</w:t>
            </w:r>
            <w:r w:rsidR="008C3DB1">
              <w:t xml:space="preserve"> </w:t>
            </w:r>
            <w:r w:rsidR="008C3DB1" w:rsidRPr="00841FC9">
              <w:t>wrapping</w:t>
            </w:r>
            <w:r w:rsidRPr="00841FC9">
              <w:t xml:space="preserve"> growing interest for indoor decoration</w:t>
            </w:r>
            <w:r w:rsidR="008C3DB1">
              <w:t>.</w:t>
            </w:r>
          </w:p>
        </w:tc>
      </w:tr>
      <w:tr w:rsidR="00100121" w:rsidRPr="00100121" w14:paraId="4D932B4C" w14:textId="77777777" w:rsidTr="008C3DB1">
        <w:trPr>
          <w:trHeight w:val="358"/>
        </w:trPr>
        <w:tc>
          <w:tcPr>
            <w:tcW w:w="2122" w:type="dxa"/>
            <w:hideMark/>
          </w:tcPr>
          <w:p w14:paraId="73474804" w14:textId="77777777" w:rsidR="00100121" w:rsidRPr="00100121" w:rsidRDefault="00100121" w:rsidP="00100121">
            <w:r w:rsidRPr="00100121">
              <w:t xml:space="preserve">Philippines </w:t>
            </w:r>
          </w:p>
        </w:tc>
        <w:tc>
          <w:tcPr>
            <w:tcW w:w="6894" w:type="dxa"/>
            <w:hideMark/>
          </w:tcPr>
          <w:p w14:paraId="10A2B8AB" w14:textId="77777777" w:rsidR="00100121" w:rsidRPr="00100121" w:rsidRDefault="00100121" w:rsidP="00100121"/>
        </w:tc>
      </w:tr>
      <w:tr w:rsidR="00100121" w:rsidRPr="00100121" w14:paraId="62065CC7" w14:textId="77777777" w:rsidTr="008C3DB1">
        <w:trPr>
          <w:trHeight w:val="122"/>
        </w:trPr>
        <w:tc>
          <w:tcPr>
            <w:tcW w:w="2122" w:type="dxa"/>
            <w:hideMark/>
          </w:tcPr>
          <w:p w14:paraId="21F0DEC6" w14:textId="77777777" w:rsidR="00100121" w:rsidRPr="00100121" w:rsidRDefault="00100121" w:rsidP="00100121">
            <w:r w:rsidRPr="00100121">
              <w:t>Poland</w:t>
            </w:r>
          </w:p>
        </w:tc>
        <w:tc>
          <w:tcPr>
            <w:tcW w:w="6894" w:type="dxa"/>
            <w:hideMark/>
          </w:tcPr>
          <w:p w14:paraId="309F1571" w14:textId="77777777" w:rsidR="00100121" w:rsidRPr="00100121" w:rsidRDefault="00100121" w:rsidP="00100121"/>
        </w:tc>
      </w:tr>
      <w:tr w:rsidR="00100121" w:rsidRPr="00100121" w14:paraId="78C89991" w14:textId="77777777" w:rsidTr="00703E4C">
        <w:trPr>
          <w:trHeight w:val="897"/>
        </w:trPr>
        <w:tc>
          <w:tcPr>
            <w:tcW w:w="2122" w:type="dxa"/>
            <w:hideMark/>
          </w:tcPr>
          <w:p w14:paraId="29221822" w14:textId="77777777" w:rsidR="00100121" w:rsidRPr="00100121" w:rsidRDefault="00100121" w:rsidP="00100121">
            <w:r w:rsidRPr="00100121">
              <w:t>Portugal</w:t>
            </w:r>
          </w:p>
        </w:tc>
        <w:tc>
          <w:tcPr>
            <w:tcW w:w="6894" w:type="dxa"/>
            <w:hideMark/>
          </w:tcPr>
          <w:p w14:paraId="3D38E186" w14:textId="77777777" w:rsidR="008C3DB1" w:rsidRDefault="00100121" w:rsidP="00100121">
            <w:r w:rsidRPr="008C3DB1">
              <w:rPr>
                <w:b/>
                <w:bCs/>
              </w:rPr>
              <w:t>Market and Business Challenges</w:t>
            </w:r>
            <w:r>
              <w:t xml:space="preserve"> </w:t>
            </w:r>
          </w:p>
          <w:p w14:paraId="1C04A207" w14:textId="60BAA6F8" w:rsidR="00100121" w:rsidRPr="00100121" w:rsidRDefault="008C3DB1" w:rsidP="00100121">
            <w:r>
              <w:t>M</w:t>
            </w:r>
            <w:r w:rsidR="00100121" w:rsidRPr="00100121">
              <w:t>erges and acquisitions</w:t>
            </w:r>
            <w:r>
              <w:t>.</w:t>
            </w:r>
          </w:p>
        </w:tc>
      </w:tr>
      <w:tr w:rsidR="00100121" w:rsidRPr="00100121" w14:paraId="04C1447C" w14:textId="77777777" w:rsidTr="00703E4C">
        <w:trPr>
          <w:trHeight w:val="897"/>
        </w:trPr>
        <w:tc>
          <w:tcPr>
            <w:tcW w:w="2122" w:type="dxa"/>
            <w:hideMark/>
          </w:tcPr>
          <w:p w14:paraId="42B84444" w14:textId="77777777" w:rsidR="00100121" w:rsidRPr="00100121" w:rsidRDefault="00100121" w:rsidP="00100121">
            <w:r w:rsidRPr="00100121">
              <w:lastRenderedPageBreak/>
              <w:t>Romania</w:t>
            </w:r>
          </w:p>
        </w:tc>
        <w:tc>
          <w:tcPr>
            <w:tcW w:w="6894" w:type="dxa"/>
            <w:hideMark/>
          </w:tcPr>
          <w:p w14:paraId="256F80EF" w14:textId="77777777" w:rsidR="00100121" w:rsidRPr="008C3DB1" w:rsidRDefault="00100121" w:rsidP="00100121">
            <w:pPr>
              <w:rPr>
                <w:b/>
                <w:bCs/>
              </w:rPr>
            </w:pPr>
            <w:r w:rsidRPr="008C3DB1">
              <w:rPr>
                <w:b/>
                <w:bCs/>
              </w:rPr>
              <w:t>Market and Business Challenges Labor and Workforce Shortages </w:t>
            </w:r>
          </w:p>
          <w:p w14:paraId="41B21CE0" w14:textId="204154DF" w:rsidR="00100121" w:rsidRPr="00100121" w:rsidRDefault="00100121" w:rsidP="00100121">
            <w:r w:rsidRPr="00100121">
              <w:t xml:space="preserve">The market is slightly </w:t>
            </w:r>
            <w:r w:rsidR="008C3DB1" w:rsidRPr="00100121">
              <w:t>declining</w:t>
            </w:r>
            <w:r w:rsidR="008C3DB1">
              <w:t>, l</w:t>
            </w:r>
            <w:r w:rsidRPr="00100121">
              <w:t>ack of qualified labour</w:t>
            </w:r>
            <w:r w:rsidR="008C3DB1">
              <w:t>.</w:t>
            </w:r>
          </w:p>
          <w:p w14:paraId="321FB075" w14:textId="40183664" w:rsidR="00100121" w:rsidRPr="00100121" w:rsidRDefault="00100121" w:rsidP="00100121"/>
        </w:tc>
      </w:tr>
      <w:tr w:rsidR="00100121" w:rsidRPr="00100121" w14:paraId="12AAA1CF" w14:textId="77777777" w:rsidTr="008C3DB1">
        <w:trPr>
          <w:trHeight w:val="642"/>
        </w:trPr>
        <w:tc>
          <w:tcPr>
            <w:tcW w:w="2122" w:type="dxa"/>
            <w:hideMark/>
          </w:tcPr>
          <w:p w14:paraId="056D0392" w14:textId="77777777" w:rsidR="00100121" w:rsidRPr="00100121" w:rsidRDefault="00100121" w:rsidP="00100121">
            <w:r w:rsidRPr="00100121">
              <w:t>Russia</w:t>
            </w:r>
          </w:p>
        </w:tc>
        <w:tc>
          <w:tcPr>
            <w:tcW w:w="6894" w:type="dxa"/>
            <w:hideMark/>
          </w:tcPr>
          <w:p w14:paraId="422EA632" w14:textId="75325085" w:rsidR="00100121" w:rsidRPr="00100121" w:rsidRDefault="00841FC9" w:rsidP="00100121">
            <w:r w:rsidRPr="00841FC9">
              <w:t>Printed electronics, membrane switches, fashion embellishment, POS displays and Furniture.</w:t>
            </w:r>
          </w:p>
        </w:tc>
      </w:tr>
      <w:tr w:rsidR="00100121" w:rsidRPr="00100121" w14:paraId="2B54B644" w14:textId="77777777" w:rsidTr="008C3DB1">
        <w:trPr>
          <w:trHeight w:val="551"/>
        </w:trPr>
        <w:tc>
          <w:tcPr>
            <w:tcW w:w="2122" w:type="dxa"/>
            <w:hideMark/>
          </w:tcPr>
          <w:p w14:paraId="370E4D47" w14:textId="77777777" w:rsidR="00100121" w:rsidRPr="00100121" w:rsidRDefault="00100121" w:rsidP="00100121">
            <w:r w:rsidRPr="00100121">
              <w:t>Serbia</w:t>
            </w:r>
          </w:p>
        </w:tc>
        <w:tc>
          <w:tcPr>
            <w:tcW w:w="6894" w:type="dxa"/>
            <w:hideMark/>
          </w:tcPr>
          <w:p w14:paraId="3C94A8D3" w14:textId="77777777" w:rsidR="00100121" w:rsidRPr="008C3DB1" w:rsidRDefault="00100121" w:rsidP="00100121">
            <w:pPr>
              <w:rPr>
                <w:b/>
                <w:bCs/>
              </w:rPr>
            </w:pPr>
            <w:r w:rsidRPr="008C3DB1">
              <w:rPr>
                <w:b/>
                <w:bCs/>
              </w:rPr>
              <w:t>Market and Business Challenges </w:t>
            </w:r>
          </w:p>
          <w:p w14:paraId="3AB776C8" w14:textId="5B461BD1" w:rsidR="00100121" w:rsidRPr="00100121" w:rsidRDefault="00100121" w:rsidP="00100121">
            <w:r w:rsidRPr="00100121">
              <w:t>Printers trying new things, but less courage in big orders</w:t>
            </w:r>
            <w:r w:rsidR="008C3DB1">
              <w:t>.</w:t>
            </w:r>
          </w:p>
        </w:tc>
      </w:tr>
      <w:tr w:rsidR="00100121" w:rsidRPr="00100121" w14:paraId="435905D8" w14:textId="77777777" w:rsidTr="00703E4C">
        <w:trPr>
          <w:trHeight w:val="897"/>
        </w:trPr>
        <w:tc>
          <w:tcPr>
            <w:tcW w:w="2122" w:type="dxa"/>
            <w:hideMark/>
          </w:tcPr>
          <w:p w14:paraId="6BE11FD9" w14:textId="77777777" w:rsidR="00100121" w:rsidRPr="00100121" w:rsidRDefault="00100121" w:rsidP="00100121">
            <w:r w:rsidRPr="00100121">
              <w:t>Slovakia</w:t>
            </w:r>
          </w:p>
        </w:tc>
        <w:tc>
          <w:tcPr>
            <w:tcW w:w="6894" w:type="dxa"/>
            <w:hideMark/>
          </w:tcPr>
          <w:p w14:paraId="0DED0E1F" w14:textId="4C47762D" w:rsidR="00100121" w:rsidRPr="008C3DB1" w:rsidRDefault="00100121" w:rsidP="00100121">
            <w:pPr>
              <w:rPr>
                <w:b/>
                <w:bCs/>
              </w:rPr>
            </w:pPr>
            <w:r w:rsidRPr="008C3DB1">
              <w:rPr>
                <w:b/>
                <w:bCs/>
              </w:rPr>
              <w:t>Artificial Intelligence Trends</w:t>
            </w:r>
            <w:r w:rsidR="008C3DB1" w:rsidRPr="008C3DB1">
              <w:rPr>
                <w:b/>
                <w:bCs/>
              </w:rPr>
              <w:t>,</w:t>
            </w:r>
            <w:r w:rsidRPr="008C3DB1">
              <w:rPr>
                <w:b/>
                <w:bCs/>
              </w:rPr>
              <w:t> Digital Printing Expansion </w:t>
            </w:r>
          </w:p>
          <w:p w14:paraId="5A437E06" w14:textId="734D7AA0" w:rsidR="00100121" w:rsidRPr="00100121" w:rsidRDefault="008C3DB1" w:rsidP="00100121">
            <w:r>
              <w:t>I</w:t>
            </w:r>
            <w:r w:rsidR="00100121" w:rsidRPr="00100121">
              <w:t>ncrease in DTF production and interest in AI</w:t>
            </w:r>
            <w:r>
              <w:t>.</w:t>
            </w:r>
          </w:p>
          <w:p w14:paraId="368FBD2C" w14:textId="17BA67D7" w:rsidR="00100121" w:rsidRPr="00100121" w:rsidRDefault="00100121" w:rsidP="00100121"/>
        </w:tc>
      </w:tr>
      <w:tr w:rsidR="00100121" w:rsidRPr="00100121" w14:paraId="2850E0F3" w14:textId="77777777" w:rsidTr="00703E4C">
        <w:trPr>
          <w:trHeight w:val="897"/>
        </w:trPr>
        <w:tc>
          <w:tcPr>
            <w:tcW w:w="2122" w:type="dxa"/>
            <w:hideMark/>
          </w:tcPr>
          <w:p w14:paraId="49420689" w14:textId="77777777" w:rsidR="00100121" w:rsidRPr="00100121" w:rsidRDefault="00100121" w:rsidP="00100121">
            <w:r w:rsidRPr="00100121">
              <w:t>South Africa</w:t>
            </w:r>
          </w:p>
        </w:tc>
        <w:tc>
          <w:tcPr>
            <w:tcW w:w="6894" w:type="dxa"/>
            <w:hideMark/>
          </w:tcPr>
          <w:p w14:paraId="05019229" w14:textId="0294B3E5" w:rsidR="00100121" w:rsidRPr="00100121" w:rsidRDefault="00841FC9" w:rsidP="00100121">
            <w:r w:rsidRPr="00841FC9">
              <w:t xml:space="preserve">Automation, digitisation, and the increasing demand for sustainable solutions are transforming the local packaging and print </w:t>
            </w:r>
            <w:r w:rsidR="008C3DB1" w:rsidRPr="00841FC9">
              <w:t>industries. The</w:t>
            </w:r>
            <w:r w:rsidRPr="00841FC9">
              <w:t xml:space="preserve"> shift from paper-heavy processes to digital workflows is enhancing print's integration into modern operations rather than eliminating it.</w:t>
            </w:r>
            <w:r w:rsidR="008C3DB1">
              <w:t xml:space="preserve"> </w:t>
            </w:r>
            <w:r w:rsidRPr="00841FC9">
              <w:t xml:space="preserve">Digital printing is the fastest-growing printing technology segment, while lithography printing held the largest revenue share at 43.08% in 2024. Short print runs and on-demand packaging is growing in popularity as producers and brand managers manage increasingly diverse product portfolios, with promotional and event-based packaging increasing as brands differentiate </w:t>
            </w:r>
            <w:r w:rsidR="008C3DB1" w:rsidRPr="00841FC9">
              <w:t>themselves. The</w:t>
            </w:r>
            <w:r w:rsidRPr="00841FC9">
              <w:t xml:space="preserve"> Print </w:t>
            </w:r>
            <w:proofErr w:type="gramStart"/>
            <w:r w:rsidRPr="00841FC9">
              <w:t>On</w:t>
            </w:r>
            <w:proofErr w:type="gramEnd"/>
            <w:r w:rsidRPr="00841FC9">
              <w:t xml:space="preserve"> Demand market in South Africa is projected to grow from USD 6.1 billion in 2025 to USD 15.4 billion by 2031, at a CAGR of 16.7%</w:t>
            </w:r>
          </w:p>
        </w:tc>
      </w:tr>
      <w:tr w:rsidR="00100121" w:rsidRPr="00100121" w14:paraId="1A3EEB9B" w14:textId="77777777" w:rsidTr="00703E4C">
        <w:trPr>
          <w:trHeight w:val="897"/>
        </w:trPr>
        <w:tc>
          <w:tcPr>
            <w:tcW w:w="2122" w:type="dxa"/>
            <w:hideMark/>
          </w:tcPr>
          <w:p w14:paraId="41D28AA4" w14:textId="77777777" w:rsidR="00100121" w:rsidRPr="00100121" w:rsidRDefault="00100121" w:rsidP="00100121">
            <w:r w:rsidRPr="00100121">
              <w:t>Spain</w:t>
            </w:r>
          </w:p>
        </w:tc>
        <w:tc>
          <w:tcPr>
            <w:tcW w:w="6894" w:type="dxa"/>
            <w:hideMark/>
          </w:tcPr>
          <w:p w14:paraId="480C862C" w14:textId="1C924CAD" w:rsidR="008C3DB1" w:rsidRPr="008C3DB1" w:rsidRDefault="00100121" w:rsidP="00100121">
            <w:pPr>
              <w:rPr>
                <w:b/>
                <w:bCs/>
              </w:rPr>
            </w:pPr>
            <w:r w:rsidRPr="008C3DB1">
              <w:rPr>
                <w:b/>
                <w:bCs/>
              </w:rPr>
              <w:t>Sustainability Initiatives</w:t>
            </w:r>
            <w:r w:rsidR="008C3DB1">
              <w:rPr>
                <w:b/>
                <w:bCs/>
              </w:rPr>
              <w:t>,</w:t>
            </w:r>
            <w:r w:rsidRPr="008C3DB1">
              <w:rPr>
                <w:b/>
                <w:bCs/>
              </w:rPr>
              <w:t xml:space="preserve"> Cost and Pricing Pressures</w:t>
            </w:r>
            <w:r w:rsidR="008C3DB1">
              <w:rPr>
                <w:b/>
                <w:bCs/>
              </w:rPr>
              <w:t>,</w:t>
            </w:r>
            <w:r w:rsidRPr="008C3DB1">
              <w:rPr>
                <w:b/>
                <w:bCs/>
              </w:rPr>
              <w:t xml:space="preserve"> Artificial Intelligence Trends </w:t>
            </w:r>
          </w:p>
          <w:p w14:paraId="451D908B" w14:textId="5AE96D22" w:rsidR="00100121" w:rsidRPr="00100121" w:rsidRDefault="00100121" w:rsidP="00100121">
            <w:r w:rsidRPr="00100121">
              <w:t xml:space="preserve">New developments in sustainability, uncertainty in </w:t>
            </w:r>
            <w:r w:rsidR="008C3DB1">
              <w:t>AI</w:t>
            </w:r>
            <w:r w:rsidRPr="00100121">
              <w:t>, stress in prices.</w:t>
            </w:r>
          </w:p>
        </w:tc>
      </w:tr>
      <w:tr w:rsidR="00100121" w:rsidRPr="00100121" w14:paraId="007710AB" w14:textId="77777777" w:rsidTr="00703E4C">
        <w:trPr>
          <w:trHeight w:val="897"/>
        </w:trPr>
        <w:tc>
          <w:tcPr>
            <w:tcW w:w="2122" w:type="dxa"/>
            <w:hideMark/>
          </w:tcPr>
          <w:p w14:paraId="7AE15B3E" w14:textId="77777777" w:rsidR="00100121" w:rsidRPr="00100121" w:rsidRDefault="00100121" w:rsidP="00100121">
            <w:r w:rsidRPr="00100121">
              <w:t>Sri Lanka</w:t>
            </w:r>
          </w:p>
        </w:tc>
        <w:tc>
          <w:tcPr>
            <w:tcW w:w="6894" w:type="dxa"/>
            <w:hideMark/>
          </w:tcPr>
          <w:p w14:paraId="591A4AFA" w14:textId="0C2B25B0" w:rsidR="008C3DB1" w:rsidRPr="008C3DB1" w:rsidRDefault="00841FC9" w:rsidP="00100121">
            <w:pPr>
              <w:rPr>
                <w:b/>
                <w:bCs/>
              </w:rPr>
            </w:pPr>
            <w:r w:rsidRPr="008C3DB1">
              <w:rPr>
                <w:b/>
                <w:bCs/>
              </w:rPr>
              <w:t>Packaging Sector Growth</w:t>
            </w:r>
            <w:r w:rsidR="008C3DB1">
              <w:rPr>
                <w:b/>
                <w:bCs/>
              </w:rPr>
              <w:t>,</w:t>
            </w:r>
            <w:r w:rsidRPr="008C3DB1">
              <w:rPr>
                <w:b/>
                <w:bCs/>
              </w:rPr>
              <w:t xml:space="preserve"> Automation Adoption</w:t>
            </w:r>
            <w:r w:rsidR="008C3DB1">
              <w:rPr>
                <w:b/>
                <w:bCs/>
              </w:rPr>
              <w:t>,</w:t>
            </w:r>
            <w:r w:rsidRPr="008C3DB1">
              <w:rPr>
                <w:b/>
                <w:bCs/>
              </w:rPr>
              <w:t xml:space="preserve"> Digital Printing Expansion </w:t>
            </w:r>
          </w:p>
          <w:p w14:paraId="327653BC" w14:textId="33943DF9" w:rsidR="00100121" w:rsidRPr="00100121" w:rsidRDefault="00841FC9" w:rsidP="00100121">
            <w:r w:rsidRPr="00841FC9">
              <w:t>Over the past 12 months, Sri Lanka’s printing industry has seen steady recovery and modernization. We observed a growing shift toward digital printing, increased adoption of automation and workflow software, and rising interest in sustainable practices. Packaging and label printing continued to grow strongly, driven by export demand. Overall, printers are focusing more on efficiency, technology upgrades, and new market opportunities.</w:t>
            </w:r>
          </w:p>
        </w:tc>
      </w:tr>
      <w:tr w:rsidR="00100121" w:rsidRPr="00100121" w14:paraId="665673D8" w14:textId="77777777" w:rsidTr="00703E4C">
        <w:trPr>
          <w:trHeight w:val="897"/>
        </w:trPr>
        <w:tc>
          <w:tcPr>
            <w:tcW w:w="2122" w:type="dxa"/>
            <w:hideMark/>
          </w:tcPr>
          <w:p w14:paraId="72C71A87" w14:textId="77777777" w:rsidR="00100121" w:rsidRPr="00100121" w:rsidRDefault="00100121" w:rsidP="00100121">
            <w:r w:rsidRPr="00100121">
              <w:t>Sweden</w:t>
            </w:r>
          </w:p>
        </w:tc>
        <w:tc>
          <w:tcPr>
            <w:tcW w:w="6894" w:type="dxa"/>
            <w:hideMark/>
          </w:tcPr>
          <w:p w14:paraId="662EDD11" w14:textId="6E517593" w:rsidR="00841FC9" w:rsidRPr="008C3DB1" w:rsidRDefault="00841FC9" w:rsidP="00841FC9">
            <w:pPr>
              <w:rPr>
                <w:b/>
                <w:bCs/>
              </w:rPr>
            </w:pPr>
            <w:r w:rsidRPr="008C3DB1">
              <w:rPr>
                <w:b/>
                <w:bCs/>
              </w:rPr>
              <w:t>Labor and Workforce Shortages</w:t>
            </w:r>
            <w:r w:rsidR="008C3DB1">
              <w:rPr>
                <w:b/>
                <w:bCs/>
              </w:rPr>
              <w:t>,</w:t>
            </w:r>
            <w:r w:rsidRPr="008C3DB1">
              <w:rPr>
                <w:b/>
                <w:bCs/>
              </w:rPr>
              <w:t> Cost and Pricing Pressures </w:t>
            </w:r>
          </w:p>
          <w:p w14:paraId="2EE3C8CB" w14:textId="5098C64D" w:rsidR="00841FC9" w:rsidRPr="00841FC9" w:rsidRDefault="00841FC9" w:rsidP="00841FC9">
            <w:r w:rsidRPr="00841FC9">
              <w:t xml:space="preserve">The proportion of companies reporting a </w:t>
            </w:r>
            <w:r w:rsidR="008C3DB1" w:rsidRPr="00841FC9">
              <w:t>labour</w:t>
            </w:r>
            <w:r w:rsidRPr="00841FC9">
              <w:t xml:space="preserve"> shortage has decreased in 2025 compared to 2024. A total of one in three companies in the graphic industry indicates that there is a shortage of some form of </w:t>
            </w:r>
            <w:r w:rsidR="008C3DB1" w:rsidRPr="00841FC9">
              <w:t>labour</w:t>
            </w:r>
            <w:r w:rsidRPr="00841FC9">
              <w:t xml:space="preserve">. The same number reported a shortage of technical professionals during the first quarter, and one in ten companies had a shortage of skilled </w:t>
            </w:r>
            <w:r w:rsidR="008C3DB1" w:rsidRPr="00841FC9">
              <w:t>workers. In</w:t>
            </w:r>
            <w:r w:rsidRPr="00841FC9">
              <w:t xml:space="preserve"> the paper industry, the corresponding figures were that one in two companies reported a shortage of technical professionals, and one in four reported a shortage of skilled workers. The price </w:t>
            </w:r>
            <w:r w:rsidRPr="00841FC9">
              <w:lastRenderedPageBreak/>
              <w:t>development for products manufactured in Sweden has been lower compared to imported products. Two factors that have influenced this development are the strengthening of the krona and the increase in raw material prices globally.</w:t>
            </w:r>
          </w:p>
          <w:p w14:paraId="5B51A5E7" w14:textId="1BC18845" w:rsidR="00100121" w:rsidRPr="00100121" w:rsidRDefault="00100121" w:rsidP="00100121"/>
        </w:tc>
      </w:tr>
      <w:tr w:rsidR="00100121" w:rsidRPr="00100121" w14:paraId="2FB93566" w14:textId="77777777" w:rsidTr="003D0CD0">
        <w:trPr>
          <w:trHeight w:val="659"/>
        </w:trPr>
        <w:tc>
          <w:tcPr>
            <w:tcW w:w="2122" w:type="dxa"/>
            <w:hideMark/>
          </w:tcPr>
          <w:p w14:paraId="1DA71903" w14:textId="77777777" w:rsidR="00100121" w:rsidRPr="00100121" w:rsidRDefault="00100121" w:rsidP="00100121">
            <w:r w:rsidRPr="00100121">
              <w:lastRenderedPageBreak/>
              <w:t>Switzerland</w:t>
            </w:r>
          </w:p>
        </w:tc>
        <w:tc>
          <w:tcPr>
            <w:tcW w:w="6894" w:type="dxa"/>
            <w:hideMark/>
          </w:tcPr>
          <w:p w14:paraId="4FA4CF94" w14:textId="0FFC611A" w:rsidR="00100121" w:rsidRPr="008C3DB1" w:rsidRDefault="00100121" w:rsidP="00100121">
            <w:pPr>
              <w:rPr>
                <w:b/>
                <w:bCs/>
              </w:rPr>
            </w:pPr>
            <w:r w:rsidRPr="008C3DB1">
              <w:rPr>
                <w:b/>
                <w:bCs/>
              </w:rPr>
              <w:t>Artificial Intelligence Trends</w:t>
            </w:r>
            <w:r w:rsidR="008C3DB1">
              <w:rPr>
                <w:b/>
                <w:bCs/>
              </w:rPr>
              <w:t>,</w:t>
            </w:r>
            <w:r w:rsidRPr="008C3DB1">
              <w:rPr>
                <w:b/>
                <w:bCs/>
              </w:rPr>
              <w:t> Sustainability Initiatives </w:t>
            </w:r>
          </w:p>
          <w:p w14:paraId="00BC32E4" w14:textId="77777777" w:rsidR="00100121" w:rsidRPr="00100121" w:rsidRDefault="00100121" w:rsidP="00100121">
            <w:r w:rsidRPr="00100121">
              <w:t>People are more interested in AI and environmental protection.</w:t>
            </w:r>
          </w:p>
          <w:p w14:paraId="2E773F04" w14:textId="77777777" w:rsidR="00100121" w:rsidRPr="00100121" w:rsidRDefault="00100121" w:rsidP="00100121"/>
        </w:tc>
      </w:tr>
      <w:tr w:rsidR="00100121" w:rsidRPr="00100121" w14:paraId="0C29FA34" w14:textId="77777777" w:rsidTr="00703E4C">
        <w:trPr>
          <w:trHeight w:val="897"/>
        </w:trPr>
        <w:tc>
          <w:tcPr>
            <w:tcW w:w="2122" w:type="dxa"/>
            <w:hideMark/>
          </w:tcPr>
          <w:p w14:paraId="6F4265B0" w14:textId="77777777" w:rsidR="00100121" w:rsidRPr="00100121" w:rsidRDefault="00100121" w:rsidP="00100121">
            <w:r w:rsidRPr="00100121">
              <w:t>Thailand</w:t>
            </w:r>
          </w:p>
        </w:tc>
        <w:tc>
          <w:tcPr>
            <w:tcW w:w="6894" w:type="dxa"/>
            <w:hideMark/>
          </w:tcPr>
          <w:p w14:paraId="683E15FB" w14:textId="6025CFDA" w:rsidR="00841FC9" w:rsidRDefault="00841FC9" w:rsidP="00841FC9">
            <w:r>
              <w:t>Strong shift to digital printing due to the flexibility and short run solutions.</w:t>
            </w:r>
          </w:p>
          <w:p w14:paraId="54046793" w14:textId="25A3BAE2" w:rsidR="00841FC9" w:rsidRDefault="00841FC9" w:rsidP="00841FC9">
            <w:r>
              <w:t>High growth in packaging sector.</w:t>
            </w:r>
          </w:p>
          <w:p w14:paraId="354E70B2" w14:textId="15453E08" w:rsidR="00841FC9" w:rsidRDefault="00841FC9" w:rsidP="00841FC9">
            <w:r>
              <w:t>Printers are more aware and open to the use of AI.</w:t>
            </w:r>
          </w:p>
          <w:p w14:paraId="614416C2" w14:textId="13892512" w:rsidR="00100121" w:rsidRPr="00100121" w:rsidRDefault="00841FC9" w:rsidP="00841FC9">
            <w:r>
              <w:t xml:space="preserve">Fierce competition with many foreign players entering the market </w:t>
            </w:r>
            <w:r w:rsidR="008C3DB1">
              <w:t>e.g.</w:t>
            </w:r>
            <w:r>
              <w:t xml:space="preserve"> Chinese printers</w:t>
            </w:r>
          </w:p>
        </w:tc>
      </w:tr>
      <w:tr w:rsidR="00100121" w:rsidRPr="00100121" w14:paraId="7A03822A" w14:textId="77777777" w:rsidTr="00703E4C">
        <w:trPr>
          <w:trHeight w:val="955"/>
        </w:trPr>
        <w:tc>
          <w:tcPr>
            <w:tcW w:w="2122" w:type="dxa"/>
            <w:hideMark/>
          </w:tcPr>
          <w:p w14:paraId="41705BAE" w14:textId="77777777" w:rsidR="00100121" w:rsidRPr="00100121" w:rsidRDefault="00100121" w:rsidP="00100121">
            <w:r w:rsidRPr="00100121">
              <w:t>Türkiye</w:t>
            </w:r>
          </w:p>
        </w:tc>
        <w:tc>
          <w:tcPr>
            <w:tcW w:w="6894" w:type="dxa"/>
            <w:hideMark/>
          </w:tcPr>
          <w:p w14:paraId="0E7A044C" w14:textId="08B02D80" w:rsidR="00100121" w:rsidRPr="00100121" w:rsidRDefault="00841FC9" w:rsidP="00100121">
            <w:r w:rsidRPr="00841FC9">
              <w:t>It was a difficult year economically for Türkiye. As market conditions worsened, industry members are striving to create alternative markets. There is also an increase in efforts to develop products for e-commerce.</w:t>
            </w:r>
          </w:p>
        </w:tc>
      </w:tr>
      <w:tr w:rsidR="00100121" w:rsidRPr="00100121" w14:paraId="1F93BAD9" w14:textId="77777777" w:rsidTr="008C3DB1">
        <w:trPr>
          <w:trHeight w:val="329"/>
        </w:trPr>
        <w:tc>
          <w:tcPr>
            <w:tcW w:w="2122" w:type="dxa"/>
            <w:hideMark/>
          </w:tcPr>
          <w:p w14:paraId="73A58C0D" w14:textId="77777777" w:rsidR="00100121" w:rsidRPr="00100121" w:rsidRDefault="00100121" w:rsidP="00100121">
            <w:r w:rsidRPr="00100121">
              <w:t>Ukraine</w:t>
            </w:r>
          </w:p>
        </w:tc>
        <w:tc>
          <w:tcPr>
            <w:tcW w:w="6894" w:type="dxa"/>
            <w:hideMark/>
          </w:tcPr>
          <w:p w14:paraId="30FAC63C" w14:textId="77777777" w:rsidR="00100121" w:rsidRPr="00100121" w:rsidRDefault="00100121" w:rsidP="00100121"/>
        </w:tc>
      </w:tr>
      <w:tr w:rsidR="00100121" w:rsidRPr="00100121" w14:paraId="14E35297" w14:textId="77777777" w:rsidTr="00703E4C">
        <w:trPr>
          <w:trHeight w:val="897"/>
        </w:trPr>
        <w:tc>
          <w:tcPr>
            <w:tcW w:w="2122" w:type="dxa"/>
            <w:hideMark/>
          </w:tcPr>
          <w:p w14:paraId="0173E284" w14:textId="77777777" w:rsidR="00100121" w:rsidRPr="00100121" w:rsidRDefault="00100121" w:rsidP="00100121">
            <w:r w:rsidRPr="00100121">
              <w:t>United Kingdom</w:t>
            </w:r>
          </w:p>
        </w:tc>
        <w:tc>
          <w:tcPr>
            <w:tcW w:w="6894" w:type="dxa"/>
            <w:hideMark/>
          </w:tcPr>
          <w:p w14:paraId="17654627" w14:textId="77777777" w:rsidR="00100121" w:rsidRPr="0085418A" w:rsidRDefault="00100121" w:rsidP="00100121">
            <w:pPr>
              <w:rPr>
                <w:b/>
                <w:bCs/>
              </w:rPr>
            </w:pPr>
            <w:r w:rsidRPr="0085418A">
              <w:rPr>
                <w:b/>
                <w:bCs/>
              </w:rPr>
              <w:t>Sustainability Initiatives </w:t>
            </w:r>
          </w:p>
          <w:p w14:paraId="234113DF" w14:textId="5AF7F83F" w:rsidR="00100121" w:rsidRPr="00100121" w:rsidRDefault="00100121" w:rsidP="00100121">
            <w:r w:rsidRPr="00100121">
              <w:t xml:space="preserve">More </w:t>
            </w:r>
            <w:r w:rsidR="008C3DB1" w:rsidRPr="00100121">
              <w:t>interest</w:t>
            </w:r>
            <w:r w:rsidRPr="00100121">
              <w:t xml:space="preserve"> in accountability for their waste and sustainability</w:t>
            </w:r>
            <w:r w:rsidR="008C3DB1">
              <w:t>.</w:t>
            </w:r>
          </w:p>
          <w:p w14:paraId="55C58099" w14:textId="77777777" w:rsidR="00100121" w:rsidRPr="00100121" w:rsidRDefault="00100121" w:rsidP="00100121"/>
        </w:tc>
      </w:tr>
    </w:tbl>
    <w:p w14:paraId="31D50FB5" w14:textId="77777777" w:rsidR="00100121" w:rsidRDefault="00100121"/>
    <w:sectPr w:rsidR="001001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121"/>
    <w:rsid w:val="00100121"/>
    <w:rsid w:val="003D0CD0"/>
    <w:rsid w:val="00703E4C"/>
    <w:rsid w:val="0075050F"/>
    <w:rsid w:val="00820103"/>
    <w:rsid w:val="00821B97"/>
    <w:rsid w:val="00841FC9"/>
    <w:rsid w:val="0085418A"/>
    <w:rsid w:val="008C3DB1"/>
    <w:rsid w:val="00A567D0"/>
    <w:rsid w:val="00E16FDA"/>
    <w:rsid w:val="00F03651"/>
    <w:rsid w:val="00FE19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BDBB1"/>
  <w15:chartTrackingRefBased/>
  <w15:docId w15:val="{726E072F-5A18-449D-8AF0-D80158E95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01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01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01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01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01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01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01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01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01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1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01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01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01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01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01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01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01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0121"/>
    <w:rPr>
      <w:rFonts w:eastAsiaTheme="majorEastAsia" w:cstheme="majorBidi"/>
      <w:color w:val="272727" w:themeColor="text1" w:themeTint="D8"/>
    </w:rPr>
  </w:style>
  <w:style w:type="paragraph" w:styleId="Title">
    <w:name w:val="Title"/>
    <w:basedOn w:val="Normal"/>
    <w:next w:val="Normal"/>
    <w:link w:val="TitleChar"/>
    <w:uiPriority w:val="10"/>
    <w:qFormat/>
    <w:rsid w:val="001001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01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01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01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0121"/>
    <w:pPr>
      <w:spacing w:before="160"/>
      <w:jc w:val="center"/>
    </w:pPr>
    <w:rPr>
      <w:i/>
      <w:iCs/>
      <w:color w:val="404040" w:themeColor="text1" w:themeTint="BF"/>
    </w:rPr>
  </w:style>
  <w:style w:type="character" w:customStyle="1" w:styleId="QuoteChar">
    <w:name w:val="Quote Char"/>
    <w:basedOn w:val="DefaultParagraphFont"/>
    <w:link w:val="Quote"/>
    <w:uiPriority w:val="29"/>
    <w:rsid w:val="00100121"/>
    <w:rPr>
      <w:i/>
      <w:iCs/>
      <w:color w:val="404040" w:themeColor="text1" w:themeTint="BF"/>
    </w:rPr>
  </w:style>
  <w:style w:type="paragraph" w:styleId="ListParagraph">
    <w:name w:val="List Paragraph"/>
    <w:basedOn w:val="Normal"/>
    <w:uiPriority w:val="34"/>
    <w:qFormat/>
    <w:rsid w:val="00100121"/>
    <w:pPr>
      <w:ind w:left="720"/>
      <w:contextualSpacing/>
    </w:pPr>
  </w:style>
  <w:style w:type="character" w:styleId="IntenseEmphasis">
    <w:name w:val="Intense Emphasis"/>
    <w:basedOn w:val="DefaultParagraphFont"/>
    <w:uiPriority w:val="21"/>
    <w:qFormat/>
    <w:rsid w:val="00100121"/>
    <w:rPr>
      <w:i/>
      <w:iCs/>
      <w:color w:val="0F4761" w:themeColor="accent1" w:themeShade="BF"/>
    </w:rPr>
  </w:style>
  <w:style w:type="paragraph" w:styleId="IntenseQuote">
    <w:name w:val="Intense Quote"/>
    <w:basedOn w:val="Normal"/>
    <w:next w:val="Normal"/>
    <w:link w:val="IntenseQuoteChar"/>
    <w:uiPriority w:val="30"/>
    <w:qFormat/>
    <w:rsid w:val="001001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0121"/>
    <w:rPr>
      <w:i/>
      <w:iCs/>
      <w:color w:val="0F4761" w:themeColor="accent1" w:themeShade="BF"/>
    </w:rPr>
  </w:style>
  <w:style w:type="character" w:styleId="IntenseReference">
    <w:name w:val="Intense Reference"/>
    <w:basedOn w:val="DefaultParagraphFont"/>
    <w:uiPriority w:val="32"/>
    <w:qFormat/>
    <w:rsid w:val="00100121"/>
    <w:rPr>
      <w:b/>
      <w:bCs/>
      <w:smallCaps/>
      <w:color w:val="0F4761" w:themeColor="accent1" w:themeShade="BF"/>
      <w:spacing w:val="5"/>
    </w:rPr>
  </w:style>
  <w:style w:type="table" w:styleId="TableGrid">
    <w:name w:val="Table Grid"/>
    <w:basedOn w:val="TableNormal"/>
    <w:uiPriority w:val="39"/>
    <w:rsid w:val="00100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1182</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Ward</dc:creator>
  <cp:keywords/>
  <dc:description/>
  <cp:lastModifiedBy>Lily Ward</cp:lastModifiedBy>
  <cp:revision>2</cp:revision>
  <dcterms:created xsi:type="dcterms:W3CDTF">2026-02-27T11:33:00Z</dcterms:created>
  <dcterms:modified xsi:type="dcterms:W3CDTF">2026-02-27T11:33:00Z</dcterms:modified>
</cp:coreProperties>
</file>